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DF" w:rsidRPr="00FE61DF" w:rsidRDefault="00FE61DF" w:rsidP="00FE61DF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</w:t>
      </w:r>
      <w:r w:rsidRPr="00FE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акционеров Акционерного общества по монтажу и наладке электрооборудования и средств автоматизации электростанций и подстанций «Электроцентромонтаж» о возможности приобретения ими целого числа размещаемых дополнительных акций общества, пропорционального количеству принадлежащих им акций</w:t>
      </w:r>
    </w:p>
    <w:p w:rsidR="00FE61DF" w:rsidRPr="00FE61DF" w:rsidRDefault="00FE61DF" w:rsidP="00FE61DF">
      <w:pPr>
        <w:tabs>
          <w:tab w:val="left" w:pos="567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1DF" w:rsidRPr="00FE61DF" w:rsidRDefault="00FE61DF" w:rsidP="00FE61DF">
      <w:pPr>
        <w:tabs>
          <w:tab w:val="left" w:pos="567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уведомлением Акционерное общество </w:t>
      </w:r>
      <w:r w:rsidRPr="00FE61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монтажу и наладке электрооборудования и средств автоматизации электростанций и подстанций «Электроцентромонтаж»</w:t>
      </w: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FE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</w:t>
      </w:r>
      <w:r w:rsidRPr="00FE61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Электроцентромонтаж</w:t>
      </w:r>
      <w:r w:rsidRPr="00FE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Pr="00FE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Эмитент</w:t>
      </w: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FE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</w:t>
      </w: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уведомляет </w:t>
      </w:r>
      <w:r w:rsidRPr="00FE61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акционеров Общества </w:t>
      </w: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возможности приобретения ими размещаемых дополнительных обыкновенных именных бездокументарных акций Общества (далее – «</w:t>
      </w:r>
      <w:r w:rsidRPr="00FE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акции</w:t>
      </w: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</w:p>
    <w:p w:rsidR="00FE61DF" w:rsidRPr="00FE61DF" w:rsidRDefault="00FE61DF" w:rsidP="00FE61DF">
      <w:pPr>
        <w:widowControl w:val="0"/>
        <w:tabs>
          <w:tab w:val="left" w:pos="567"/>
        </w:tabs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Дополнительные акции размещаются путем закрытой подписки только среди всех акционеров Общества с предоставлением указанным акционерам возможности приобретения целого числа размещаемых ценных бумаг, пропорционального количеству принадлежащих им акций соответствующей категории (типа).</w:t>
      </w:r>
    </w:p>
    <w:p w:rsidR="00FE61DF" w:rsidRPr="00FE61DF" w:rsidRDefault="00FE61DF" w:rsidP="00FE61DF">
      <w:pPr>
        <w:widowControl w:val="0"/>
        <w:tabs>
          <w:tab w:val="left" w:pos="567"/>
        </w:tabs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Полное фирменное наименование Общества и место нахождения: </w:t>
      </w:r>
      <w:r w:rsidRPr="00FE61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Акционерное общество по монтажу и наладке электрооборудования и средств автоматизации электростанций и подстанций «Электроцентромонтаж», 121059, г. Москва, Бережковская набережная, д. 18А.</w:t>
      </w:r>
    </w:p>
    <w:p w:rsidR="00FE61DF" w:rsidRPr="00FE61DF" w:rsidRDefault="00FE61DF" w:rsidP="00FE61DF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Государственный регистрационный номер дополнительного выпуска ценных бумаг, дата его государственной регистрации и орган, осуществивший государственную регистрацию данного дополнительного выпуска ценных бумаг</w:t>
      </w:r>
      <w:r w:rsidRPr="00FE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регистрация Решения о дополнительном выпуске обыкновенных именных бездокументарных акций Эмитента осуществлена Банком России29.09.2016; государственный регистрационный номер дополнительного выпуска 1-01-00544-А-003D.</w:t>
      </w:r>
    </w:p>
    <w:p w:rsidR="00FE61DF" w:rsidRPr="00FE61DF" w:rsidRDefault="00FE61DF" w:rsidP="00FE61DF">
      <w:pPr>
        <w:widowControl w:val="0"/>
        <w:tabs>
          <w:tab w:val="left" w:pos="426"/>
          <w:tab w:val="left" w:pos="567"/>
        </w:tabs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</w:t>
      </w:r>
      <w:r w:rsidRPr="00FE61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 xml:space="preserve">Вид, категория (тип) и форма ценных бумаг дополнительного выпуска, номинальная стоимость ценных бумаг: </w:t>
      </w:r>
      <w:r w:rsidRPr="00FE61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акции обыкновенные именные бездокументарные, номинальная стоимость каждой ценной бумаги 1 (один) рубль за одну акцию;</w:t>
      </w:r>
    </w:p>
    <w:p w:rsidR="00FE61DF" w:rsidRPr="00FE61DF" w:rsidRDefault="00FE61DF" w:rsidP="00FE61DF">
      <w:pPr>
        <w:widowControl w:val="0"/>
        <w:tabs>
          <w:tab w:val="left" w:pos="426"/>
          <w:tab w:val="left" w:pos="567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E61DF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2.</w:t>
      </w:r>
      <w:r w:rsidRPr="00FE61DF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ab/>
        <w:t>Количество размещаемых Дополнительных акций</w:t>
      </w:r>
      <w:r w:rsidRPr="00FE61DF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FE61DF">
        <w:rPr>
          <w:rFonts w:ascii="Times New Roman" w:eastAsia="Times New Roman" w:hAnsi="Times New Roman" w:cs="Times New Roman"/>
          <w:color w:val="000000"/>
          <w:spacing w:val="-1"/>
          <w:sz w:val="24"/>
          <w:lang w:eastAsia="ru-RU"/>
        </w:rPr>
        <w:t xml:space="preserve">4 920 421 520 (четыре миллиарда девятьсот двадцать миллионов четыреста двадцать одна тысяча пятьсот двадцать) </w:t>
      </w:r>
      <w:r w:rsidRPr="00FE61DF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штук</w:t>
      </w:r>
      <w:r w:rsidRPr="00FE61DF">
        <w:rPr>
          <w:rFonts w:ascii="Times New Roman" w:eastAsia="Times New Roman" w:hAnsi="Times New Roman" w:cs="Times New Roman"/>
          <w:sz w:val="24"/>
          <w:lang w:eastAsia="ru-RU"/>
        </w:rPr>
        <w:t xml:space="preserve">; </w:t>
      </w:r>
      <w:r w:rsidRPr="00FE61DF">
        <w:rPr>
          <w:rFonts w:ascii="Times New Roman" w:eastAsia="Times New Roman" w:hAnsi="Times New Roman" w:cs="Times New Roman"/>
          <w:bCs/>
          <w:sz w:val="24"/>
          <w:lang w:eastAsia="ru-RU"/>
        </w:rPr>
        <w:t>номинальная стоимость одной акции</w:t>
      </w:r>
      <w:r w:rsidRPr="00FE61DF">
        <w:rPr>
          <w:rFonts w:ascii="Times New Roman" w:eastAsia="Times New Roman" w:hAnsi="Times New Roman" w:cs="Times New Roman"/>
          <w:sz w:val="24"/>
          <w:lang w:eastAsia="ru-RU"/>
        </w:rPr>
        <w:t xml:space="preserve"> – 1 рубль.</w:t>
      </w:r>
    </w:p>
    <w:p w:rsidR="00FE61DF" w:rsidRPr="00FE61DF" w:rsidRDefault="00FE61DF" w:rsidP="00FE61DF">
      <w:pPr>
        <w:tabs>
          <w:tab w:val="left" w:pos="567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FE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Способ размещения ценных бумаг: </w:t>
      </w:r>
      <w:r w:rsidRPr="00FE61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закрытая подписка. </w:t>
      </w:r>
    </w:p>
    <w:p w:rsidR="00FE61DF" w:rsidRPr="00FE61DF" w:rsidRDefault="00FE61DF" w:rsidP="00FE61DF">
      <w:pPr>
        <w:tabs>
          <w:tab w:val="left" w:pos="567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 потенциальных приобретателей ценных бумаг: </w:t>
      </w:r>
      <w:r w:rsidRPr="00FE61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акционеры Общества, включенные в реестр акционеров общества на дату принятия решения об увеличении уставного капитала Общества путем размещения Дополнительных акций; Дополнительные акции Эмитента размещаются посредством закрытой подписки только среди акционеров общества и при этом акционеры имеют возможность приобрести целое число размещаемых ценных бумаг пропорционально количеству принадлежащих им акций соответствующей категории;</w:t>
      </w:r>
    </w:p>
    <w:p w:rsidR="00FE61DF" w:rsidRPr="00FE61DF" w:rsidRDefault="00FE61DF" w:rsidP="00FE61DF">
      <w:pPr>
        <w:widowControl w:val="0"/>
        <w:tabs>
          <w:tab w:val="left" w:pos="567"/>
        </w:tabs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список таких лиц и количество принадлежащих им акций определяются на дату принятия решения </w:t>
      </w:r>
      <w:r w:rsidRPr="00FE61DF">
        <w:rPr>
          <w:rFonts w:ascii="Times New Roman" w:eastAsia="SimSun" w:hAnsi="Times New Roman" w:cs="Times New Roman"/>
          <w:bCs/>
          <w:iCs/>
          <w:szCs w:val="24"/>
          <w:lang w:eastAsia="ru-RU"/>
        </w:rPr>
        <w:t>об увеличении уставного капитала Общества путем размещения дополнительных акций по закрытой подписке, являющегося решением о размещении указанных ценных бумаг</w:t>
      </w:r>
      <w:r w:rsidRPr="00FE61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FE61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– </w:t>
      </w:r>
      <w:r w:rsidRPr="00FE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«25» августа 2016 г.</w:t>
      </w:r>
    </w:p>
    <w:p w:rsidR="00FE61DF" w:rsidRPr="00FE61DF" w:rsidRDefault="00FE61DF" w:rsidP="00FE61DF">
      <w:pPr>
        <w:widowControl w:val="0"/>
        <w:tabs>
          <w:tab w:val="left" w:pos="567"/>
        </w:tabs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FE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Срок размещения ценных бумаг:</w:t>
      </w:r>
    </w:p>
    <w:p w:rsidR="00FE61DF" w:rsidRPr="00FE61DF" w:rsidRDefault="00FE61DF" w:rsidP="00FE61DF">
      <w:pPr>
        <w:tabs>
          <w:tab w:val="left" w:pos="567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Датой начала размещения</w:t>
      </w: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акций является </w:t>
      </w:r>
      <w:r w:rsidRPr="00FE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второй рабочий день с даты государственной регистрации дополнительного выпуска эмиссионных ценных </w:t>
      </w:r>
      <w:r w:rsidRPr="00FE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бумаг</w:t>
      </w: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каждый из акционеров Эмитента, имеющий право приобретения Дополнительных акций, уведомляется о возможности приобретения им Дополнительных акций, путем направления Эмитентом уведомления о возможности приобретения Дополнительных акций (далее – «</w:t>
      </w:r>
      <w:r w:rsidRPr="00FE61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Уведомление</w:t>
      </w: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>») заказным письмом или посредством вручения такого Уведомление каждому из указанных лиц лично под роспись. Информация, содержащаяся в Уведомлении, также публикуется на странице в сети интернет по адресу: http://ecm.ru/info/for-stockholders/.</w:t>
      </w:r>
    </w:p>
    <w:p w:rsidR="00FE61DF" w:rsidRPr="00FE61DF" w:rsidRDefault="00FE61DF" w:rsidP="00FE6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E61DF" w:rsidRPr="00FE61DF" w:rsidRDefault="00FE61DF" w:rsidP="00FE61DF">
      <w:pPr>
        <w:widowControl w:val="0"/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Датой окончания размещения</w:t>
      </w:r>
      <w:r w:rsidRPr="00FE61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Дополнительных акций является </w:t>
      </w:r>
      <w:r w:rsidRPr="00FE61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наиболее ранняя из следующих дат:</w:t>
      </w:r>
    </w:p>
    <w:p w:rsidR="00FE61DF" w:rsidRPr="00FE61DF" w:rsidRDefault="00FE61DF" w:rsidP="00FE61DF">
      <w:pPr>
        <w:widowControl w:val="0"/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1)</w:t>
      </w:r>
      <w:r w:rsidRPr="00FE61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>45 (сорок пять) рабочих дней с момента начала размещения;</w:t>
      </w:r>
    </w:p>
    <w:p w:rsidR="00FE61DF" w:rsidRPr="00FE61DF" w:rsidRDefault="00FE61DF" w:rsidP="00FE6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2)</w:t>
      </w:r>
      <w:r w:rsidRPr="00FE61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 xml:space="preserve">дата размещения последней целой акции дополнительного выпуска, </w:t>
      </w:r>
      <w:r w:rsidRPr="00FE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все ценные бумаги выпуска будут размещены до истечения этого срока.</w:t>
      </w:r>
    </w:p>
    <w:p w:rsidR="00FE61DF" w:rsidRPr="00FE61DF" w:rsidRDefault="00FE61DF" w:rsidP="00FE61DF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  <w:lang w:eastAsia="ru-RU"/>
        </w:rPr>
      </w:pPr>
      <w:r w:rsidRPr="00FE61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Размещение акций в любом случае должно завершиться в срок не позднее 47 (сорока семи) рабочих дней с момента государственной регистрации дополнительного выпуска.</w:t>
      </w:r>
    </w:p>
    <w:p w:rsidR="00FE61DF" w:rsidRPr="00FE61DF" w:rsidRDefault="00FE61DF" w:rsidP="00FE61DF">
      <w:pPr>
        <w:widowControl w:val="0"/>
        <w:tabs>
          <w:tab w:val="left" w:pos="567"/>
        </w:tabs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</w:t>
      </w:r>
      <w:r w:rsidRPr="00FE61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>Цена размещения Дополнительных акций:</w:t>
      </w:r>
    </w:p>
    <w:p w:rsidR="00FE61DF" w:rsidRPr="00FE61DF" w:rsidRDefault="00FE61DF" w:rsidP="00FE61DF">
      <w:pPr>
        <w:widowControl w:val="0"/>
        <w:tabs>
          <w:tab w:val="left" w:pos="567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размещения Дополнительных акций, </w:t>
      </w:r>
      <w:r w:rsidRPr="00FE61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размещаемых посредством закрытой подписки только среди акционеров общества и при этом акционеры имеют возможность приобрести целое число размещаемых ценных бумаг пропорционально количеству принадлежащих им акций этой категории, с</w:t>
      </w: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оставляет </w:t>
      </w:r>
      <w:r w:rsidRPr="00FE61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 (один) рубль 04 копейки за одну акцию.</w:t>
      </w:r>
    </w:p>
    <w:p w:rsidR="00FE61DF" w:rsidRPr="00FE61DF" w:rsidRDefault="00FE61DF" w:rsidP="00FE61DF">
      <w:pPr>
        <w:widowControl w:val="0"/>
        <w:tabs>
          <w:tab w:val="left" w:pos="567"/>
        </w:tabs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6.</w:t>
      </w:r>
      <w:r w:rsidRPr="00FE61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>Срок действия права приобретения Дополнительных акций:</w:t>
      </w:r>
    </w:p>
    <w:p w:rsidR="00FE61DF" w:rsidRPr="00FE61DF" w:rsidRDefault="00FE61DF" w:rsidP="00FE61DF">
      <w:pPr>
        <w:widowControl w:val="0"/>
        <w:tabs>
          <w:tab w:val="left" w:pos="567"/>
        </w:tabs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срок, в течение которого акционерам предоставляется возможность приобретения целого числа размещаемых Дополнительных акций, пропорционального количеству принадлежащих им акций Эмитента – составляет </w:t>
      </w:r>
      <w:r w:rsidRPr="00FE61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45 (сорок пять) рабочих дней с момента начала размещения</w:t>
      </w:r>
      <w:r w:rsidRPr="00FE61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Дополнительных акций.</w:t>
      </w:r>
    </w:p>
    <w:p w:rsidR="00FE61DF" w:rsidRPr="00FE61DF" w:rsidRDefault="00FE61DF" w:rsidP="00FE61DF">
      <w:pPr>
        <w:widowControl w:val="0"/>
        <w:tabs>
          <w:tab w:val="left" w:pos="567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7.</w:t>
      </w:r>
      <w:r w:rsidRPr="00FE61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>Порядок определения количества Дополнительных акций, пропорционального количеству принадлежащих акционеру акций Эмитента, которое акционер (потенциальный приобретатель) вправе приобрести:</w:t>
      </w:r>
    </w:p>
    <w:p w:rsidR="00FE61DF" w:rsidRPr="00FE61DF" w:rsidRDefault="00FE61DF" w:rsidP="00FE61DF">
      <w:pPr>
        <w:widowControl w:val="0"/>
        <w:tabs>
          <w:tab w:val="left" w:pos="567"/>
        </w:tabs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Дополнительных акций, которое может быть приобретено каждым акционером (порядок его определения):</w:t>
      </w:r>
    </w:p>
    <w:p w:rsidR="00FE61DF" w:rsidRPr="00FE61DF" w:rsidRDefault="00FE61DF" w:rsidP="00FE61DF">
      <w:pPr>
        <w:widowControl w:val="0"/>
        <w:tabs>
          <w:tab w:val="left" w:pos="567"/>
        </w:tabs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1DF" w:rsidRPr="00FE61DF" w:rsidRDefault="00FE61DF" w:rsidP="00FE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ценных бумаг дополнительного выпуска, которое может быть приобретено акционером, определяется по формуле: </w:t>
      </w:r>
    </w:p>
    <w:p w:rsidR="00FE61DF" w:rsidRPr="00FE61DF" w:rsidRDefault="00FE61DF" w:rsidP="00FE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1DF" w:rsidRPr="00FE61DF" w:rsidRDefault="00FE61DF" w:rsidP="00FE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>А = С*(</w:t>
      </w:r>
      <w:r w:rsidRPr="00FE61DF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4 920 421 520 </w:t>
      </w: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FE6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72 359 140</w:t>
      </w: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FE61DF" w:rsidRPr="00FE61DF" w:rsidRDefault="00FE61DF" w:rsidP="00FE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1DF" w:rsidRPr="00FE61DF" w:rsidRDefault="00FE61DF" w:rsidP="00FE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</w:p>
    <w:p w:rsidR="00FE61DF" w:rsidRPr="00FE61DF" w:rsidRDefault="00FE61DF" w:rsidP="00FE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- максимальное количество ценных бумаг настоящего выпуска, которое может приобрести акционер; </w:t>
      </w:r>
    </w:p>
    <w:p w:rsidR="00FE61DF" w:rsidRPr="00FE61DF" w:rsidRDefault="00FE61DF" w:rsidP="00FE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- количество обыкновенных акций Общества, принадлежащих акционеру </w:t>
      </w:r>
      <w:r w:rsidRPr="00FE61DF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на дату принятия решения об увеличении уставного капитала Общества путем размещения дополнительных акций по закрытой подписке (25.08.2016)</w:t>
      </w:r>
    </w:p>
    <w:p w:rsidR="00FE61DF" w:rsidRPr="00FE61DF" w:rsidRDefault="00FE61DF" w:rsidP="00FE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4 920 421 520 </w:t>
      </w: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 - количество акций настоящего дополнительного выпуска;</w:t>
      </w:r>
    </w:p>
    <w:p w:rsidR="00FE61DF" w:rsidRPr="00FE61DF" w:rsidRDefault="00FE61DF" w:rsidP="00FE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72 359 140</w:t>
      </w: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 - общее количество размещенных обыкновенных акций Общества.</w:t>
      </w:r>
    </w:p>
    <w:p w:rsidR="00FE61DF" w:rsidRPr="00FE61DF" w:rsidRDefault="00FE61DF" w:rsidP="00FE61DF">
      <w:pPr>
        <w:widowControl w:val="0"/>
        <w:tabs>
          <w:tab w:val="left" w:pos="567"/>
        </w:tabs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1DF" w:rsidRPr="00FE61DF" w:rsidRDefault="00FE61DF" w:rsidP="00FE61DF">
      <w:pPr>
        <w:widowControl w:val="0"/>
        <w:autoSpaceDE w:val="0"/>
        <w:autoSpaceDN w:val="0"/>
        <w:adjustRightInd w:val="0"/>
        <w:spacing w:before="240" w:after="24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Максимальное количество Дополнительных акций, которое может приобрести акционер (потенциальный приобретатель), пропорционально количеству </w:t>
      </w:r>
      <w:r w:rsidRPr="00FE61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принадлежащих этому акционеру акций Общества </w:t>
      </w:r>
      <w:r w:rsidRPr="00FE61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 дату принятия решения об увеличении уставного капитала Общества путем размещения дополнительных акций по закрытой подписке </w:t>
      </w:r>
      <w:r w:rsidRPr="00FE61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25 августа 2016 г.</w:t>
      </w:r>
    </w:p>
    <w:p w:rsidR="00FE61DF" w:rsidRPr="00FE61DF" w:rsidRDefault="00FE61DF" w:rsidP="00FE61DF">
      <w:pPr>
        <w:widowControl w:val="0"/>
        <w:tabs>
          <w:tab w:val="left" w:pos="567"/>
        </w:tabs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8.</w:t>
      </w:r>
      <w:r w:rsidRPr="00FE61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>Порядок размещения Дополнительных акций:</w:t>
      </w:r>
    </w:p>
    <w:p w:rsidR="00FE61DF" w:rsidRPr="00FE61DF" w:rsidRDefault="00FE61DF" w:rsidP="00FE61D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акции дополнительного выпуска размещаются по закрытой подписке </w:t>
      </w:r>
      <w:r w:rsidRPr="00FE61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акционерам Эмитента, имеющим право приобретения Дополнительных акций</w:t>
      </w: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«</w:t>
      </w:r>
      <w:r w:rsidRPr="00FE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Приобретатели»</w:t>
      </w: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основании соответствующих договоров, заключаемых с Приобретателями, и документов, свидетельствующих об оплате размещаемых акций (далее — «</w:t>
      </w:r>
      <w:r w:rsidRPr="00FE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Договоры</w:t>
      </w: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FE61DF" w:rsidRPr="00FE61DF" w:rsidRDefault="00FE61DF" w:rsidP="00FE61D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должны быть заключены в простой письменной форме путем их подписания уполномоченными представителями сторон.</w:t>
      </w:r>
    </w:p>
    <w:p w:rsidR="00FE61DF" w:rsidRPr="00FE61DF" w:rsidRDefault="00FE61DF" w:rsidP="00FE61D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заключения Договоров Приобретатель или уполномоченный представитель Приобретателя должен иметь при себе следующие документы:</w:t>
      </w:r>
    </w:p>
    <w:p w:rsidR="00FE61DF" w:rsidRPr="00FE61DF" w:rsidRDefault="00FE61DF" w:rsidP="00FE61D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(или документ его заменяющий) лица, уполномоченного заключить Договор;</w:t>
      </w:r>
    </w:p>
    <w:p w:rsidR="00FE61DF" w:rsidRPr="00FE61DF" w:rsidRDefault="00FE61DF" w:rsidP="00FE61D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 на заключение Договора, заверенный в соответствии с требованиями действующего законодательства Российской Федерации.</w:t>
      </w:r>
    </w:p>
    <w:p w:rsidR="00FE61DF" w:rsidRPr="00FE61DF" w:rsidRDefault="00FE61DF" w:rsidP="00FE61DF">
      <w:pPr>
        <w:tabs>
          <w:tab w:val="left" w:pos="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 w:rsidRPr="00FE61DF"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  <w:t>заключается путем составления единого документа, подписываемого сторонами, и предусматривающего все существенные условия сделки по размещению Дополнительных акций, включая</w:t>
      </w: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61DF" w:rsidRPr="00FE61DF" w:rsidRDefault="00FE61DF" w:rsidP="00FE61D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фирменное наименование Эмитента;</w:t>
      </w:r>
    </w:p>
    <w:p w:rsidR="00FE61DF" w:rsidRPr="00FE61DF" w:rsidRDefault="00FE61DF" w:rsidP="00FE61D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Приобретателя;</w:t>
      </w:r>
    </w:p>
    <w:p w:rsidR="00FE61DF" w:rsidRPr="00FE61DF" w:rsidRDefault="00FE61DF" w:rsidP="00FE61D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вид, категорию (тип) форму, количество и номинальную стоимость размещаемых ценных бумаг;</w:t>
      </w:r>
    </w:p>
    <w:p w:rsidR="00FE61DF" w:rsidRPr="00FE61DF" w:rsidRDefault="00FE61DF" w:rsidP="00FE61D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цену размещения ценных бумаг;</w:t>
      </w:r>
    </w:p>
    <w:p w:rsidR="00FE61DF" w:rsidRPr="00FE61DF" w:rsidRDefault="00FE61DF" w:rsidP="00FE61D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оплаты ценных бумаг;</w:t>
      </w:r>
    </w:p>
    <w:p w:rsidR="00FE61DF" w:rsidRPr="00FE61DF" w:rsidRDefault="00FE61DF" w:rsidP="00FE61D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сведения, предусмотренные действующим законодательством.</w:t>
      </w:r>
    </w:p>
    <w:p w:rsidR="00FE61DF" w:rsidRPr="00FE61DF" w:rsidRDefault="00FE61DF" w:rsidP="00FE61D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Договоры могут быть заключены в срок не позднее 3 (трех) дней до даты окончания срока размещения Дополнительных акций Эмитента, кроме субботы, воскресенья и нерабочих праздничных дней, по следующему адресу: </w:t>
      </w:r>
      <w:r w:rsidRPr="00FE61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Российская Федерация, 121059, г. Москва, Бережковская набережная, д. 18 А</w:t>
      </w: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404 (4 этаж), с 10.00 до 17.00 (по местному времени). </w:t>
      </w:r>
      <w:r w:rsidRPr="00FE61DF">
        <w:rPr>
          <w:rFonts w:ascii="Times New Roman" w:eastAsia="SimSun" w:hAnsi="Times New Roman" w:cs="Times New Roman"/>
          <w:bCs/>
          <w:iCs/>
          <w:sz w:val="24"/>
          <w:szCs w:val="24"/>
          <w:lang w:eastAsia="ru-RU"/>
        </w:rPr>
        <w:t>Договор считается заключенным с момента его подписания Эмитентом и Приобретателем.</w:t>
      </w:r>
    </w:p>
    <w:p w:rsidR="00FE61DF" w:rsidRPr="00FE61DF" w:rsidRDefault="00FE61DF" w:rsidP="00FE61D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Договоров Приобретатели оплачивают приобретаемые акции и предоставляют Эмитенту документы, подтверждающие полную оплату приобретаемых акций.</w:t>
      </w:r>
    </w:p>
    <w:p w:rsidR="00FE61DF" w:rsidRPr="00FE61DF" w:rsidRDefault="00FE61DF" w:rsidP="00FE61D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Передаточные распоряжения оформляются после осуществления Приобретателями полной оплаты приобретаемых акций и предоставления Эмитенту документов, подтверждающих полную оплату ценных бумаг.</w:t>
      </w:r>
    </w:p>
    <w:p w:rsidR="00FE61DF" w:rsidRPr="00FE61DF" w:rsidRDefault="00FE61DF" w:rsidP="00FE61D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Обязательство по оплате размещаемых акций денежными средствами считается исполненным в момент поступления денежных средств на банковский счет Эмитента, указанный в пункте 9 настоящего Уведомления, а в случае, если оплата производится путем зачета денежных требований к Эмитенту – в момент подписания соглашения о зачете денежных требований в порядке, предусмотренном в п. 9 настоящего Уведомления. </w:t>
      </w:r>
    </w:p>
    <w:p w:rsidR="00FE61DF" w:rsidRPr="00FE61DF" w:rsidRDefault="00FE61DF" w:rsidP="00FE61D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Размещаемые акции должны быть полностью оплачены их Приобретателем в срок, определенный в п. 9 настоящего Уведомления и Договорами и до внесения приходных </w:t>
      </w: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записей по лицевым счетам (счетам депо) Приобретателей в реестре владельцев ценных бумаг Эмитента (</w:t>
      </w:r>
      <w:r w:rsidRPr="00FE61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депозитарии, указанном Приобретателем</w:t>
      </w: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E61DF" w:rsidRPr="00FE61DF" w:rsidRDefault="00FE61DF" w:rsidP="00FE61D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ценных бумаг настоящего дополнительного выпуска на лицевой счет (счет депо) Приобретателя ценных бумаг производится в реестре владельцев именных ценных бумаг Эмитента (</w:t>
      </w:r>
      <w:r w:rsidRPr="00FE61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депозитарии, указанном Приобретателем)</w:t>
      </w: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полной оплаты ценных бумаг настоящего дополнительного выпуска, но не позднее срока окончания размещения.</w:t>
      </w:r>
    </w:p>
    <w:p w:rsidR="00FE61DF" w:rsidRPr="00FE61DF" w:rsidRDefault="00FE61DF" w:rsidP="00FE61D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ценных бумаг акционерам не предоставляется преимущественное право приобретения размещаемых ценных бумаг, поскольку размещение ценных бумаг осуществляется посредством закрытой подписки только среди всех акционеров с предоставлением указанным акционерам возможности приобретения целого числа размещаемых ценных бумаг, пропорционального количеству принадлежащих им акций соответствующей категории (типа).</w:t>
      </w:r>
    </w:p>
    <w:p w:rsidR="00FE61DF" w:rsidRPr="00FE61DF" w:rsidRDefault="00FE61DF" w:rsidP="00FE61D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оплатой размещаемых ценных бумаг и внесением приходных записей о зачислении размещаемых акций на лицевой счет, несет Эмитент.</w:t>
      </w:r>
    </w:p>
    <w:p w:rsidR="00FE61DF" w:rsidRPr="00FE61DF" w:rsidRDefault="00FE61DF" w:rsidP="00FE61D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внесением приходных записей о зачислении размещаемых акций на счета депо их первых владельцев (приобретателей), несет первый владелец (приобретатель) ценных бумаг.</w:t>
      </w:r>
    </w:p>
    <w:p w:rsidR="00FE61DF" w:rsidRPr="00FE61DF" w:rsidRDefault="00FE61DF" w:rsidP="00FE61DF">
      <w:pPr>
        <w:tabs>
          <w:tab w:val="left" w:pos="567"/>
        </w:tabs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9.</w:t>
      </w:r>
      <w:r w:rsidRPr="00FE61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>Условия и порядок оплаты Дополнительных акций</w:t>
      </w:r>
    </w:p>
    <w:p w:rsidR="00FE61DF" w:rsidRPr="00FE61DF" w:rsidRDefault="00FE61DF" w:rsidP="00FE61DF">
      <w:pPr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Размещаемые ценные бумаги дополнительного выпуска оплачиваются при их приобретении денежными средствами в рублях в безналичной форме.</w:t>
      </w:r>
    </w:p>
    <w:p w:rsidR="00FE61DF" w:rsidRPr="00FE61DF" w:rsidRDefault="00FE61DF" w:rsidP="00FE61DF">
      <w:pPr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Ценные бумаги при их приобретении оплачиваются в размере 100% от цены их размещения. Возможность рассрочки при оплате ценных бумаг выпуска не предусматривается.</w:t>
      </w:r>
    </w:p>
    <w:p w:rsidR="00FE61DF" w:rsidRPr="00FE61DF" w:rsidRDefault="00FE61DF" w:rsidP="00FE61DF">
      <w:pPr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оплаты: </w:t>
      </w: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Размещаемые ценные бумаги должны быть полностью оплачены до внесения приходных записей по лицевым счетам (счетам депо) Приобретателей в реестре владельцев ценных бумаг Эмитента (</w:t>
      </w:r>
      <w:r w:rsidRPr="00FE61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депозитарии, указанном Приобретателем) </w:t>
      </w: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позднее 3 (трех) дней до даты окончания срока размещения ценных бумаг.</w:t>
      </w:r>
    </w:p>
    <w:p w:rsidR="00FE61DF" w:rsidRPr="00FE61DF" w:rsidRDefault="00FE61DF" w:rsidP="00FE61DF">
      <w:pPr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Наличная форма расчетов не предусмотрена.</w:t>
      </w:r>
    </w:p>
    <w:p w:rsidR="00FE61DF" w:rsidRPr="00FE61DF" w:rsidRDefault="00FE61DF" w:rsidP="00FE61DF">
      <w:pPr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 безналичная форма расчетов.</w:t>
      </w:r>
    </w:p>
    <w:p w:rsidR="00FE61DF" w:rsidRPr="00FE61DF" w:rsidRDefault="00FE61DF" w:rsidP="00FE61DF">
      <w:pPr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кредитной организации:</w:t>
      </w:r>
    </w:p>
    <w:p w:rsidR="00FE61DF" w:rsidRPr="00FE61DF" w:rsidRDefault="00FE61DF" w:rsidP="00FE61DF">
      <w:pPr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фирменное наименование: </w:t>
      </w:r>
      <w:r w:rsidRPr="00FE6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Банк «Содействие общественным инициативам» (акционерное общество)</w:t>
      </w:r>
      <w:r w:rsidRPr="00FE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E61DF" w:rsidRPr="00FE61DF" w:rsidRDefault="00FE61DF" w:rsidP="00FE61DF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Сокращенное фирменное наименование: </w:t>
      </w:r>
      <w:r w:rsidRPr="00FE6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АО «Собинбанк»</w:t>
      </w:r>
      <w:r w:rsidRPr="00FE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E61DF" w:rsidRPr="00FE61DF" w:rsidRDefault="00FE61DF" w:rsidP="00FE61DF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</w:t>
      </w:r>
      <w:r w:rsidRPr="00FE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123022, г. Москва, ул. Рочдельская, д.15, стр. 56.</w:t>
      </w:r>
    </w:p>
    <w:p w:rsidR="00FE61DF" w:rsidRPr="00FE61DF" w:rsidRDefault="00FE61DF" w:rsidP="00FE61DF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счетов, на которые должны перечисляться денежные средства, поступающие в оплату ценных бумаг: </w:t>
      </w:r>
      <w:r w:rsidRPr="00FE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р/с: </w:t>
      </w:r>
      <w:r w:rsidRPr="00FE6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40702810700000009807</w:t>
      </w:r>
      <w:r w:rsidRPr="00FE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к/с: </w:t>
      </w:r>
      <w:r w:rsidRPr="00FE6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30101810400000000487</w:t>
      </w:r>
      <w:r w:rsidRPr="00FE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БИК: </w:t>
      </w:r>
      <w:r w:rsidRPr="00FE6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044525487.</w:t>
      </w:r>
    </w:p>
    <w:p w:rsidR="00FE61DF" w:rsidRPr="00FE61DF" w:rsidRDefault="00FE61DF" w:rsidP="00FE61DF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получателя: </w:t>
      </w:r>
      <w:r w:rsidRPr="00FE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 </w:t>
      </w:r>
      <w:r w:rsidRPr="00FE61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«Электроцентромонтаж».</w:t>
      </w:r>
    </w:p>
    <w:p w:rsidR="00FE61DF" w:rsidRPr="00FE61DF" w:rsidRDefault="00FE61DF" w:rsidP="00FE61DF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получателя: </w:t>
      </w:r>
      <w:r w:rsidRPr="00FE6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7730014175</w:t>
      </w:r>
      <w:r w:rsidRPr="00FE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E61DF" w:rsidRPr="00FE61DF" w:rsidRDefault="00FE61DF" w:rsidP="00FE61DF">
      <w:pPr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Предусмотрена оплата путем зачета денежных требований к Эмитенту.</w:t>
      </w:r>
    </w:p>
    <w:p w:rsidR="00FE61DF" w:rsidRPr="00FE61DF" w:rsidRDefault="00FE61DF" w:rsidP="00FE61DF">
      <w:pPr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 и документы, оформляемые при такой оплате: Приобретаемые акции должны быть полностью оплачены Приобретателем путем зачета денежных требований к Эмитенту не позднее 3 (трех) дней до даты окончания срока размещения Дополнительных акций.</w:t>
      </w:r>
    </w:p>
    <w:p w:rsidR="00FE61DF" w:rsidRPr="00FE61DF" w:rsidRDefault="00FE61DF" w:rsidP="00FE61DF">
      <w:pPr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Приобретатель может использовать зачет своих денежных требований к Эмитенту в качестве формы оплаты размещаемых акций путем заключения соглашения о зачете своих денежных требований к Эмитенту.</w:t>
      </w:r>
    </w:p>
    <w:p w:rsidR="00FE61DF" w:rsidRPr="00FE61DF" w:rsidRDefault="00FE61DF" w:rsidP="00FE61DF">
      <w:pPr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по оплате размещаемых акций путем зачета денежных требований считается исполненным в момент подписания соглашения о зачете денежных требований к Эмитенту в счет оплаты размещаемых акций.</w:t>
      </w:r>
    </w:p>
    <w:p w:rsidR="00FE61DF" w:rsidRPr="00FE61DF" w:rsidRDefault="00FE61DF" w:rsidP="00FE61DF">
      <w:pPr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оплате приобретаемых акций путем зачета денежных требований к Эмитенту Приобретатель подписывает соглашение о зачете, составленное в соответствии с требованиями статьи 410 Гражданского кодекса РФ, в котором указывает:</w:t>
      </w:r>
    </w:p>
    <w:p w:rsidR="00FE61DF" w:rsidRPr="00FE61DF" w:rsidRDefault="00FE61DF" w:rsidP="00FE61DF">
      <w:pPr>
        <w:numPr>
          <w:ilvl w:val="0"/>
          <w:numId w:val="1"/>
        </w:numPr>
        <w:tabs>
          <w:tab w:val="left" w:pos="993"/>
        </w:tabs>
        <w:adjustRightInd w:val="0"/>
        <w:spacing w:after="12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lang w:eastAsia="ru-RU"/>
        </w:rPr>
        <w:t>основание для проведения зачета (реквизиты документов (договоров), содержащих денежные обязательства);</w:t>
      </w:r>
    </w:p>
    <w:p w:rsidR="00FE61DF" w:rsidRPr="00FE61DF" w:rsidRDefault="00FE61DF" w:rsidP="00FE61DF">
      <w:pPr>
        <w:numPr>
          <w:ilvl w:val="0"/>
          <w:numId w:val="1"/>
        </w:numPr>
        <w:tabs>
          <w:tab w:val="left" w:pos="993"/>
        </w:tabs>
        <w:adjustRightInd w:val="0"/>
        <w:spacing w:after="12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lang w:eastAsia="ru-RU"/>
        </w:rPr>
        <w:t>срок исполнения денежных обязательств, прекращаемых зачетом;</w:t>
      </w:r>
    </w:p>
    <w:p w:rsidR="00FE61DF" w:rsidRPr="00FE61DF" w:rsidRDefault="00FE61DF" w:rsidP="00FE61DF">
      <w:pPr>
        <w:numPr>
          <w:ilvl w:val="0"/>
          <w:numId w:val="1"/>
        </w:numPr>
        <w:tabs>
          <w:tab w:val="left" w:pos="993"/>
        </w:tabs>
        <w:adjustRightInd w:val="0"/>
        <w:spacing w:after="12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lang w:eastAsia="ru-RU"/>
        </w:rPr>
        <w:t>размер (сумму) денежных требований и наименование обязательств, прекращаемых зачетом (размер денежных требований, погашаемых зачетом).</w:t>
      </w:r>
    </w:p>
    <w:p w:rsidR="00FE61DF" w:rsidRPr="00FE61DF" w:rsidRDefault="00FE61DF" w:rsidP="00FE61DF">
      <w:pPr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оплаты размещаемых акций путем зачета денежных требований к Эмитенту, размер денежных требований к Эмитенту должен соответствовать стоимости размещаемых приобретаемых Приобретателем Дополнительных акций. В случае, если размер денежных требований к Эмитенту Приобретателя будет меньше стоимости Дополнительных акций, заявленных Приобретателем для приобретения, Приобретатель акций обязан доплатить разницу между стоимостью Дополнительных акций, заявленных Приобретателем для приобретения, и размером денежных требований к Эмитенту в рублях Российской Федерации. В случае, если Приобретатель не произведет доплату указанной разницы в сроки, установленные для оплаты Дополнительных акций, Эмитент отказывается от исполнения встречного обязательства по передаче акций, не оплаченных Приобретателем, и соответствующего Договора в части акций, не оплаченных лицом, осуществляющим приобретение акций. Такой договор считается измененным с момента внесения записи по лицевому счету (счету депо) Приобретателя в реестре владельцев ценных бумаг Эмитента (</w:t>
      </w:r>
      <w:r w:rsidRPr="00FE61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депозитарии</w:t>
      </w: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указанном в заявке Приобретателем), о зачислении оплаченного количества акций.</w:t>
      </w:r>
    </w:p>
    <w:p w:rsidR="00FE61DF" w:rsidRPr="00FE61DF" w:rsidRDefault="00FE61DF" w:rsidP="00FE61DF">
      <w:pPr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соглашений о зачете денежных требований осуществляется в течение сроков, предусмотренных для оплаты приобретаемых акций ежедневно, кроме субботы, воскресенья и нерабочих праздничных дней, по следующему адресу: </w:t>
      </w:r>
      <w:r w:rsidRPr="00FE61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Российская Федерация, 121059, г. Москва, Бережковская набережная, д. 18 А</w:t>
      </w:r>
      <w:r w:rsidRPr="00FE61D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404 (4 этаж),с 10.00 до 17.00 (по местному времени). При этом датой оплаты размещаемых акций дополнительного выпуска считается дата подписания соглашения о зачете взаимных денежных требований.</w:t>
      </w:r>
    </w:p>
    <w:p w:rsidR="00FE61DF" w:rsidRPr="00FE61DF" w:rsidRDefault="00FE61DF" w:rsidP="00FE61DF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SimSun" w:hAnsi="Times New Roman" w:cs="Times New Roman"/>
          <w:bCs/>
          <w:iCs/>
          <w:sz w:val="24"/>
          <w:lang w:eastAsia="ru-RU"/>
        </w:rPr>
      </w:pPr>
      <w:r w:rsidRPr="00FE61DF">
        <w:rPr>
          <w:rFonts w:ascii="Times New Roman" w:eastAsia="SimSun" w:hAnsi="Times New Roman" w:cs="Times New Roman"/>
          <w:bCs/>
          <w:iCs/>
          <w:sz w:val="24"/>
          <w:lang w:eastAsia="ru-RU"/>
        </w:rPr>
        <w:t>Эмитент направляет регистратору Общества передаточное распоряжение, являющееся основанием для внесения в реестр акционеров приходной записи по лицевому счету Приобретателя акций или номинального держателя, депонентом которого является Приобретатель акций, после оплаты Приобретателем размещаемых акций в полном объеме в соответствии с п. 9 настоящего Уведомления, но не позднее даты окончания размещения акций.</w:t>
      </w:r>
    </w:p>
    <w:p w:rsidR="00FE61DF" w:rsidRPr="00FE61DF" w:rsidRDefault="00FE61DF" w:rsidP="00FE6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E61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 информацией о возможности приобретения акционерами АО «Электроцентромонтаж» целого числа размещаемых Дополнительных акций, пропорционального количеству принадлежащих им акций Общества, можно ознакомиться через единоличный исполнительный орган </w:t>
      </w:r>
      <w:r w:rsidRPr="00FE61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АО «Электроцентромонтаж»</w:t>
      </w:r>
      <w:r w:rsidRPr="00FE61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адресу места нахождения Общества: </w:t>
      </w:r>
      <w:r w:rsidRPr="00FE61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121059, г. Москва, Бережковская набережная, д. 18А, </w:t>
      </w:r>
      <w:r w:rsidRPr="00FE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кабинет 404 (4 этаж),</w:t>
      </w:r>
      <w:r w:rsidRPr="00FE61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 рабочие дни с 10.00 до 17.00 (по местному времени).</w:t>
      </w:r>
    </w:p>
    <w:p w:rsidR="00497843" w:rsidRDefault="00497843">
      <w:bookmarkStart w:id="0" w:name="_GoBack"/>
      <w:bookmarkEnd w:id="0"/>
    </w:p>
    <w:sectPr w:rsidR="00497843" w:rsidSect="00535899">
      <w:footerReference w:type="even" r:id="rId6"/>
      <w:footerReference w:type="default" r:id="rId7"/>
      <w:pgSz w:w="11906" w:h="16838"/>
      <w:pgMar w:top="567" w:right="70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????§ЮЎм§Ў?Ўм§А?§Ю?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F7" w:rsidRDefault="00FE61DF" w:rsidP="00F514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3FF7" w:rsidRDefault="00FE61DF" w:rsidP="007E069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84" w:rsidRDefault="00FE61D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20084" w:rsidRDefault="00FE61D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0732"/>
    <w:multiLevelType w:val="hybridMultilevel"/>
    <w:tmpl w:val="5AA62F28"/>
    <w:lvl w:ilvl="0" w:tplc="7CA4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883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58E9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6C88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DC8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8CB5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822E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72EE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666F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D598D"/>
    <w:multiLevelType w:val="hybridMultilevel"/>
    <w:tmpl w:val="5B1A78EE"/>
    <w:lvl w:ilvl="0" w:tplc="2BE8C2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A0800F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E302716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0F2959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180BCB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CEE0141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E46140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406A05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82626D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5D3ED2"/>
    <w:multiLevelType w:val="hybridMultilevel"/>
    <w:tmpl w:val="8898AD86"/>
    <w:lvl w:ilvl="0" w:tplc="B7C48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38C7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9441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7807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C8C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38C1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8CC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F8D1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E06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DF"/>
    <w:rsid w:val="00497843"/>
    <w:rsid w:val="00FE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6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E6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E61D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6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E6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E61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2219</Words>
  <Characters>12650</Characters>
  <Application>Microsoft Office Word</Application>
  <DocSecurity>0</DocSecurity>
  <Lines>105</Lines>
  <Paragraphs>29</Paragraphs>
  <ScaleCrop>false</ScaleCrop>
  <Company/>
  <LinksUpToDate>false</LinksUpToDate>
  <CharactersWithSpaces>14840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Kapkaev</dc:creator>
  <cp:lastModifiedBy>Artur Kapkaev</cp:lastModifiedBy>
  <cp:revision>1</cp:revision>
  <dcterms:created xsi:type="dcterms:W3CDTF">2016-12-28T08:42:00Z</dcterms:created>
  <dcterms:modified xsi:type="dcterms:W3CDTF">2016-12-28T08:42:00Z</dcterms:modified>
</cp:coreProperties>
</file>